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53" w:rsidRDefault="009D7053"/>
    <w:p w:rsidR="00774166" w:rsidRPr="00774166" w:rsidRDefault="00774166" w:rsidP="00774166">
      <w:pPr>
        <w:jc w:val="center"/>
        <w:rPr>
          <w:b/>
          <w:sz w:val="40"/>
          <w:szCs w:val="40"/>
          <w:u w:val="single"/>
        </w:rPr>
      </w:pPr>
      <w:r w:rsidRPr="00774166">
        <w:rPr>
          <w:b/>
          <w:sz w:val="40"/>
          <w:szCs w:val="40"/>
          <w:u w:val="single"/>
        </w:rPr>
        <w:t>Opening of department resource center</w:t>
      </w:r>
      <w:bookmarkStart w:id="0" w:name="_GoBack"/>
      <w:bookmarkEnd w:id="0"/>
    </w:p>
    <w:p w:rsidR="00774166" w:rsidRDefault="00774166"/>
    <w:tbl>
      <w:tblPr>
        <w:tblW w:w="48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774166" w:rsidTr="00392BD8">
        <w:trPr>
          <w:trHeight w:val="4623"/>
          <w:jc w:val="center"/>
        </w:trPr>
        <w:tc>
          <w:tcPr>
            <w:tcW w:w="5000" w:type="pct"/>
            <w:tcBorders>
              <w:top w:val="single" w:sz="4" w:space="0" w:color="000000"/>
              <w:left w:val="single" w:sz="4" w:space="0" w:color="000000"/>
              <w:bottom w:val="single" w:sz="4" w:space="0" w:color="000000"/>
              <w:right w:val="single" w:sz="4" w:space="0" w:color="auto"/>
            </w:tcBorders>
          </w:tcPr>
          <w:p w:rsidR="00774166" w:rsidRDefault="00774166" w:rsidP="00392BD8">
            <w:pPr>
              <w:spacing w:after="0" w:line="240" w:lineRule="auto"/>
              <w:jc w:val="center"/>
              <w:rPr>
                <w:rFonts w:ascii="Times New Roman" w:hAnsi="Times New Roman"/>
                <w:noProof/>
              </w:rPr>
            </w:pPr>
          </w:p>
          <w:p w:rsidR="00774166" w:rsidRDefault="00774166" w:rsidP="00392BD8">
            <w:pPr>
              <w:spacing w:after="0" w:line="240" w:lineRule="auto"/>
              <w:jc w:val="center"/>
              <w:rPr>
                <w:rFonts w:ascii="Times New Roman" w:hAnsi="Times New Roman"/>
                <w:noProof/>
              </w:rPr>
            </w:pPr>
            <w:r w:rsidRPr="00872884">
              <w:rPr>
                <w:rFonts w:ascii="Times New Roman" w:hAnsi="Times New Roman"/>
                <w:noProof/>
              </w:rPr>
              <w:drawing>
                <wp:inline distT="0" distB="0" distL="0" distR="0" wp14:anchorId="37F6E634" wp14:editId="15EA3415">
                  <wp:extent cx="6513816" cy="3287730"/>
                  <wp:effectExtent l="0" t="0" r="1905" b="8255"/>
                  <wp:docPr id="12" name="Picture 12" descr="C:\Users\PC\AppData\Local\Microsoft\Windows\Temporary Internet Files\Content.Word\IMG_20191212_113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Temporary Internet Files\Content.Word\IMG_20191212_11311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17708" cy="3289694"/>
                          </a:xfrm>
                          <a:prstGeom prst="rect">
                            <a:avLst/>
                          </a:prstGeom>
                          <a:noFill/>
                          <a:ln>
                            <a:noFill/>
                          </a:ln>
                        </pic:spPr>
                      </pic:pic>
                    </a:graphicData>
                  </a:graphic>
                </wp:inline>
              </w:drawing>
            </w:r>
          </w:p>
        </w:tc>
      </w:tr>
      <w:tr w:rsidR="00774166" w:rsidRPr="00872884" w:rsidTr="00392BD8">
        <w:trPr>
          <w:trHeight w:val="1518"/>
          <w:jc w:val="center"/>
        </w:trPr>
        <w:tc>
          <w:tcPr>
            <w:tcW w:w="5000" w:type="pct"/>
            <w:tcBorders>
              <w:top w:val="single" w:sz="4" w:space="0" w:color="000000"/>
              <w:left w:val="single" w:sz="4" w:space="0" w:color="000000"/>
              <w:bottom w:val="single" w:sz="4" w:space="0" w:color="000000"/>
              <w:right w:val="single" w:sz="4" w:space="0" w:color="auto"/>
            </w:tcBorders>
          </w:tcPr>
          <w:p w:rsidR="00774166" w:rsidRPr="00872884" w:rsidRDefault="00774166" w:rsidP="00392BD8">
            <w:pPr>
              <w:spacing w:after="0" w:line="240" w:lineRule="auto"/>
              <w:jc w:val="center"/>
              <w:rPr>
                <w:rFonts w:ascii="Times New Roman" w:hAnsi="Times New Roman"/>
                <w:noProof/>
              </w:rPr>
            </w:pPr>
            <w:r w:rsidRPr="009D7FB0">
              <w:rPr>
                <w:rFonts w:ascii="Times New Roman" w:hAnsi="Times New Roman"/>
                <w:noProof/>
              </w:rPr>
              <w:t>The department has started a resource center to make the availability of Technical books, Non-technical books, Newspapers, IIM news letters to its staff and students. The resource center was inaugurated by Sri. K.K.Ghosh, Chairman, IIM Vizag chapter on12th  December 2019.  The IIM Vziag chapter has donated books worth of Rs.10,000.00 to the resource center on 4th February 2020. Now the resource contains around 50 titles of technical books &amp; non-technical books. It is providing two newspapers in local language and two newspapers in English to the students.</w:t>
            </w:r>
          </w:p>
        </w:tc>
      </w:tr>
    </w:tbl>
    <w:p w:rsidR="00774166" w:rsidRDefault="00774166"/>
    <w:sectPr w:rsidR="007741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055" w:rsidRDefault="00863055" w:rsidP="00774166">
      <w:pPr>
        <w:spacing w:after="0" w:line="240" w:lineRule="auto"/>
      </w:pPr>
      <w:r>
        <w:separator/>
      </w:r>
    </w:p>
  </w:endnote>
  <w:endnote w:type="continuationSeparator" w:id="0">
    <w:p w:rsidR="00863055" w:rsidRDefault="00863055" w:rsidP="00774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055" w:rsidRDefault="00863055" w:rsidP="00774166">
      <w:pPr>
        <w:spacing w:after="0" w:line="240" w:lineRule="auto"/>
      </w:pPr>
      <w:r>
        <w:separator/>
      </w:r>
    </w:p>
  </w:footnote>
  <w:footnote w:type="continuationSeparator" w:id="0">
    <w:p w:rsidR="00863055" w:rsidRDefault="00863055" w:rsidP="007741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CB"/>
    <w:rsid w:val="000C1CCB"/>
    <w:rsid w:val="00774166"/>
    <w:rsid w:val="00863055"/>
    <w:rsid w:val="009D7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1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2020-07-10T04:50:00Z</dcterms:created>
  <dcterms:modified xsi:type="dcterms:W3CDTF">2020-07-10T04:55:00Z</dcterms:modified>
</cp:coreProperties>
</file>